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B6" w:rsidRDefault="003F58B6" w:rsidP="003F58B6">
      <w:pPr>
        <w:pStyle w:val="Web"/>
        <w:spacing w:before="0" w:beforeAutospacing="0" w:after="0" w:afterAutospacing="0"/>
        <w:jc w:val="center"/>
        <w:rPr>
          <w:rFonts w:ascii="Palatino Linotype" w:hAnsi="Palatino Linotype"/>
          <w:b/>
          <w:sz w:val="28"/>
          <w:u w:val="single"/>
        </w:rPr>
      </w:pPr>
      <w:r w:rsidRPr="003F58B6">
        <w:rPr>
          <w:rFonts w:ascii="Palatino Linotype" w:hAnsi="Palatino Linotype"/>
          <w:b/>
          <w:sz w:val="28"/>
          <w:u w:val="single"/>
        </w:rPr>
        <w:t>Ομιλία Δημάρχου Ιεράς Πόλεως Μεσολογγίου</w:t>
      </w:r>
    </w:p>
    <w:p w:rsidR="003F58B6" w:rsidRDefault="003F58B6" w:rsidP="003F58B6">
      <w:pPr>
        <w:pStyle w:val="Web"/>
        <w:spacing w:before="0" w:beforeAutospacing="0" w:after="0" w:afterAutospacing="0"/>
        <w:jc w:val="center"/>
        <w:rPr>
          <w:rFonts w:ascii="Palatino Linotype" w:hAnsi="Palatino Linotype"/>
          <w:b/>
          <w:sz w:val="28"/>
          <w:u w:val="single"/>
        </w:rPr>
      </w:pPr>
      <w:r w:rsidRPr="003F58B6">
        <w:rPr>
          <w:rFonts w:ascii="Palatino Linotype" w:hAnsi="Palatino Linotype"/>
          <w:b/>
          <w:sz w:val="28"/>
          <w:u w:val="single"/>
        </w:rPr>
        <w:t>κ. Σπυρίδωνος Διαμαντόπουλου</w:t>
      </w:r>
    </w:p>
    <w:p w:rsidR="003F58B6" w:rsidRDefault="003F58B6" w:rsidP="003F58B6">
      <w:pPr>
        <w:pStyle w:val="Web"/>
        <w:spacing w:before="0" w:beforeAutospacing="0" w:after="0" w:afterAutospacing="0"/>
        <w:jc w:val="center"/>
        <w:rPr>
          <w:rFonts w:ascii="Palatino Linotype" w:hAnsi="Palatino Linotype"/>
          <w:b/>
          <w:sz w:val="28"/>
          <w:u w:val="single"/>
        </w:rPr>
      </w:pPr>
      <w:r w:rsidRPr="003F58B6">
        <w:rPr>
          <w:rFonts w:ascii="Palatino Linotype" w:hAnsi="Palatino Linotype"/>
          <w:b/>
          <w:sz w:val="28"/>
          <w:u w:val="single"/>
        </w:rPr>
        <w:t xml:space="preserve">στην Τελετή των </w:t>
      </w:r>
      <w:proofErr w:type="spellStart"/>
      <w:r w:rsidRPr="003F58B6">
        <w:rPr>
          <w:rFonts w:ascii="Palatino Linotype" w:hAnsi="Palatino Linotype"/>
          <w:b/>
          <w:sz w:val="28"/>
          <w:u w:val="single"/>
        </w:rPr>
        <w:t>Θυρανοιξιών</w:t>
      </w:r>
      <w:proofErr w:type="spellEnd"/>
    </w:p>
    <w:p w:rsidR="003F58B6" w:rsidRDefault="003F58B6" w:rsidP="003F58B6">
      <w:pPr>
        <w:pStyle w:val="Web"/>
        <w:spacing w:before="0" w:beforeAutospacing="0" w:after="0" w:afterAutospacing="0"/>
        <w:jc w:val="center"/>
        <w:rPr>
          <w:rFonts w:ascii="Palatino Linotype" w:hAnsi="Palatino Linotype"/>
          <w:b/>
          <w:sz w:val="28"/>
          <w:u w:val="single"/>
        </w:rPr>
      </w:pPr>
      <w:r w:rsidRPr="003F58B6">
        <w:rPr>
          <w:rFonts w:ascii="Palatino Linotype" w:hAnsi="Palatino Linotype"/>
          <w:b/>
          <w:sz w:val="28"/>
          <w:u w:val="single"/>
        </w:rPr>
        <w:t>του Ιερού Μητροπολιτικού Ναού Αγίου Σπυρίδωνος</w:t>
      </w:r>
    </w:p>
    <w:p w:rsidR="003F58B6" w:rsidRDefault="003F58B6" w:rsidP="003F58B6">
      <w:pPr>
        <w:pStyle w:val="Web"/>
        <w:spacing w:before="0" w:beforeAutospacing="0" w:after="0" w:afterAutospacing="0"/>
        <w:jc w:val="center"/>
        <w:rPr>
          <w:rFonts w:ascii="Palatino Linotype" w:hAnsi="Palatino Linotype"/>
          <w:b/>
          <w:sz w:val="28"/>
          <w:u w:val="single"/>
        </w:rPr>
      </w:pPr>
      <w:r w:rsidRPr="003F58B6">
        <w:rPr>
          <w:rFonts w:ascii="Palatino Linotype" w:hAnsi="Palatino Linotype"/>
          <w:b/>
          <w:sz w:val="28"/>
          <w:u w:val="single"/>
        </w:rPr>
        <w:t>Ιεράς Πόλεως Μεσολογγίου</w:t>
      </w:r>
    </w:p>
    <w:p w:rsidR="003F58B6" w:rsidRPr="003F58B6" w:rsidRDefault="003F58B6" w:rsidP="003F58B6">
      <w:pPr>
        <w:pStyle w:val="Web"/>
        <w:spacing w:before="120" w:beforeAutospacing="0" w:after="0" w:afterAutospacing="0"/>
        <w:jc w:val="center"/>
        <w:rPr>
          <w:rFonts w:ascii="Palatino Linotype" w:hAnsi="Palatino Linotype"/>
          <w:b/>
          <w:sz w:val="26"/>
          <w:szCs w:val="26"/>
          <w:u w:val="single"/>
        </w:rPr>
      </w:pPr>
      <w:r w:rsidRPr="003F58B6">
        <w:rPr>
          <w:rFonts w:ascii="Palatino Linotype" w:hAnsi="Palatino Linotype"/>
          <w:b/>
          <w:sz w:val="26"/>
          <w:szCs w:val="26"/>
          <w:u w:val="single"/>
        </w:rPr>
        <w:t>04-12-2025</w:t>
      </w:r>
    </w:p>
    <w:p w:rsidR="003F58B6" w:rsidRPr="003F58B6" w:rsidRDefault="003F58B6" w:rsidP="003F58B6">
      <w:pPr>
        <w:pStyle w:val="Web"/>
        <w:spacing w:before="120" w:beforeAutospacing="0" w:after="120" w:afterAutospacing="0"/>
        <w:ind w:firstLine="720"/>
        <w:jc w:val="both"/>
        <w:rPr>
          <w:rFonts w:ascii="Palatino Linotype" w:hAnsi="Palatino Linotype"/>
        </w:rPr>
      </w:pPr>
    </w:p>
    <w:p w:rsidR="00B33778" w:rsidRPr="003F58B6" w:rsidRDefault="00B33778"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t>Σήμερα η Ιερή Πόλη του Μεσολογγίου ζει μια στιγμή χαράς και συγκίνησης. Η ιερή τελετή των θυρανοιξίων του Μητροπολιτικού Ναού του Αγίου Σπυρίδωνος δεν αποτελεί απλώς την επαναλειτουργία ενός ναού· αποτελεί την ανανέωση ενός δεσμού που κρατά αιώνες. Ενός δεσμού που συνδέει την πόλη, την ιστορική της πορεία και την ψυχή των κατοίκων της με την Εκκλησία και το ιερατείο της.</w:t>
      </w:r>
    </w:p>
    <w:p w:rsidR="00B33778" w:rsidRPr="003F58B6" w:rsidRDefault="00B33778"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t>Στην πόλη μας, στο ταπεινό κι έξοχο Μεσολόγγι, ο ναός δεν υπήρξε ποτέ ένα απλό σημείο λατρείας. Στις εποχές της μεγάλης δοκιμασίας, κατά τη διάρκεια της Μεγάλης Πολιορκίας, αποτέλεσε καταφύγιο, παρηγοριά και στήριγμα. Και στην κορύφωση εκείνων των τραγικών και συνάμα υπερήφανων ημερών, η μορφή του Επισκόπου Ρωγών Ιωσήφ σφράγισε ανεξίτηλα την ταυτότητα των Μεσολογγιτών</w:t>
      </w:r>
      <w:r w:rsidR="00A16622" w:rsidRPr="003F58B6">
        <w:rPr>
          <w:rFonts w:ascii="Palatino Linotype" w:hAnsi="Palatino Linotype" w:cstheme="minorHAnsi"/>
        </w:rPr>
        <w:t xml:space="preserve">, </w:t>
      </w:r>
      <w:r w:rsidRPr="003F58B6">
        <w:rPr>
          <w:rFonts w:ascii="Palatino Linotype" w:hAnsi="Palatino Linotype" w:cstheme="minorHAnsi"/>
        </w:rPr>
        <w:t>προσφέροντ</w:t>
      </w:r>
      <w:r w:rsidR="00A16622" w:rsidRPr="003F58B6">
        <w:rPr>
          <w:rFonts w:ascii="Palatino Linotype" w:hAnsi="Palatino Linotype" w:cstheme="minorHAnsi"/>
        </w:rPr>
        <w:t>α</w:t>
      </w:r>
      <w:r w:rsidRPr="003F58B6">
        <w:rPr>
          <w:rFonts w:ascii="Palatino Linotype" w:hAnsi="Palatino Linotype" w:cstheme="minorHAnsi"/>
        </w:rPr>
        <w:t xml:space="preserve">ς </w:t>
      </w:r>
      <w:r w:rsidR="00A16622" w:rsidRPr="003F58B6">
        <w:rPr>
          <w:rFonts w:ascii="Palatino Linotype" w:hAnsi="Palatino Linotype" w:cstheme="minorHAnsi"/>
        </w:rPr>
        <w:t xml:space="preserve">στο ποίμνιό του </w:t>
      </w:r>
      <w:r w:rsidRPr="003F58B6">
        <w:rPr>
          <w:rFonts w:ascii="Palatino Linotype" w:hAnsi="Palatino Linotype" w:cstheme="minorHAnsi"/>
        </w:rPr>
        <w:t xml:space="preserve">την τελευταία μετάληψη λίγο πριν την Έξοδο. Η πράξη αυτή συμπύκνωσε το ψυχικό ανάστημα μιας ολόκληρης πόλης, που δεν </w:t>
      </w:r>
      <w:r w:rsidR="00154C8A" w:rsidRPr="003F58B6">
        <w:rPr>
          <w:rFonts w:ascii="Palatino Linotype" w:hAnsi="Palatino Linotype" w:cstheme="minorHAnsi"/>
        </w:rPr>
        <w:t>δια</w:t>
      </w:r>
      <w:r w:rsidRPr="003F58B6">
        <w:rPr>
          <w:rFonts w:ascii="Palatino Linotype" w:hAnsi="Palatino Linotype" w:cstheme="minorHAnsi"/>
        </w:rPr>
        <w:t>χώρισε ποτέ τον αγώνα για την ελευθερία από την πίστη, την ελπίδα και τη χάρη του Θεού. Κι όταν ήρθε η ύστατη στιγμή, ο σεβάσμιος αρχιερέας ύψωσε τη δάδα της αξιοπρέπειας και της θυσίας, μετατρέποντας τον Ανεμόμυλο σε τόπο δόξας και μεγαλείου.</w:t>
      </w:r>
    </w:p>
    <w:p w:rsidR="00B33778" w:rsidRPr="003F58B6" w:rsidRDefault="00B33778"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t>Ο Ναός του Αγίου Σπυρίδωνος εκφράζει ακριβώς αυτή τη ζώσα σύνδεση· αποτελεί κεντρικό σημείο μνήμης και πνευματικής συνοχής. Δεν είναι τυχαίο ότι επί σχεδόν δύο αιώνες η μεγάλη πομπή του Σαββάτου του Λαζάρου και της Κυριακής των Βαΐων ξεκινά από εδώ και κατευθύνεται προς τον Κήπο των Ηρώων. Με αυτό τον τρόπο, η πόλη μας επαναλαμβάνει και επικυρώνει κάθε χρόνο το ίδιο βαθύ μήνυμα: η χάρ</w:t>
      </w:r>
      <w:r w:rsidR="00D633CF" w:rsidRPr="003F58B6">
        <w:rPr>
          <w:rFonts w:ascii="Palatino Linotype" w:hAnsi="Palatino Linotype" w:cstheme="minorHAnsi"/>
        </w:rPr>
        <w:t>ις</w:t>
      </w:r>
      <w:r w:rsidRPr="003F58B6">
        <w:rPr>
          <w:rFonts w:ascii="Palatino Linotype" w:hAnsi="Palatino Linotype" w:cstheme="minorHAnsi"/>
        </w:rPr>
        <w:t xml:space="preserve"> του Θεού και η Ιερότητα της Εξόδου συμπορεύονται και καθαγιάζουν το Μεσολόγγι εις το διηνεκές.</w:t>
      </w:r>
    </w:p>
    <w:p w:rsidR="00B33778" w:rsidRPr="003F58B6" w:rsidRDefault="00B33778"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t>Αυτή η σύνδεση ενέπνευσε και τον μεγάλο ζωγράφο του Ελληνισμού, Θεόδωρο Βρυζάκη, να αποδώσει τη σκηνή της Εξόδου κάτω από τη σκέπη του Μεγαλοδύναμου, κάτω από την προστασία και την ευλογία Του. Διότι η Έξοδος δεν υπήρξε μόνο πράξη ηρωισμού· υπήρξε και πράξη πίστης. Μια πράξη όπου ο άνθρωπος, έχοντας εξαντλήσει τα όριά του, εμπιστεύθηκε την ψυχή του στο Θείο έλεος.</w:t>
      </w:r>
    </w:p>
    <w:p w:rsidR="00B33778" w:rsidRPr="003F58B6" w:rsidRDefault="00B33778"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lastRenderedPageBreak/>
        <w:t>Σήμερα, στα θυρανοίξια του Μητροπολιτικού μας Ναού, ανανεώνουμε αυτή την εμπιστοσύνη. Ζητούμε την ευλογία και την προστασία του Θεού και του προστάτη της Ιερής μας Πόλεως, του Αγίου Σπυρίδωνος, σε κάθε μας βήμα, σήμερα και στο μέλλον, καθώς προετοιμαζόμαστε για τη Διακοσιοστή Επέτειο της Εξόδου και για όλα όσα καλείται να υπηρετήσει η πόλη μας τα επόμενα χρόνια. Μια πορεία που αναδεικνύει ξανά τον ιστορικό, πνευματικό και ηθικό πλούτο της Ιεράς Πόλεως Μεσολογγίου.</w:t>
      </w:r>
    </w:p>
    <w:p w:rsidR="007C7C5B" w:rsidRPr="003F58B6" w:rsidRDefault="007C7C5B"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t>Σε αυτή την πορεία αναγέννησης του Μητροπολιτικού μας Ναού, οφείλουμε να αναγνωρίσουμε με σεβασμό την καθοριστική συμβολή του Σεβασμιωτάτου Μητροπολίτου Αιτωλίας και Ακαρνανίας κ.κ. Δαμασκηνού. Με συνέπεια, προσωπικό μόχθο και αθόρυβη επιμονή, εργάστηκε για την ολοκλήρωση μιας ανακαίνισης που δεν περιορίστηκε σε τεχνικές παρεμβάσεις, αλλά απέδωσε στο Μεσολόγγι έναν ναό αντάξιο της ιστορίας του. Το αποτέλεσμα είναι λαμπρό και ουσιαστικό· ένας χώρος που αποπνέει αξιοπρέπεια, φροντίδα και βαθιά επίγνωση της πνευματικής κληρονομιάς που υπηρετεί.</w:t>
      </w:r>
    </w:p>
    <w:p w:rsidR="00B33778" w:rsidRPr="003F58B6" w:rsidRDefault="00B33778"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t>Εύχομαι ολόψυχα ο ναός αυτός να συνεχίσει να αποτελεί φάρο πίστης, ενότητας και πηγή δύναμης για όλους μας. Και η χάρη του Αγίου να φωτίζει τα βήματά μας καθώς τιμούμε το παρελθόν και πορευόμαστε με ευθύνη προς το μέλλον.</w:t>
      </w:r>
    </w:p>
    <w:p w:rsidR="00996E20" w:rsidRPr="003F58B6" w:rsidRDefault="00B33778" w:rsidP="003F58B6">
      <w:pPr>
        <w:pStyle w:val="Web"/>
        <w:spacing w:before="120" w:beforeAutospacing="0" w:after="120" w:afterAutospacing="0"/>
        <w:ind w:firstLine="720"/>
        <w:jc w:val="both"/>
        <w:rPr>
          <w:rFonts w:ascii="Palatino Linotype" w:hAnsi="Palatino Linotype" w:cstheme="minorHAnsi"/>
        </w:rPr>
      </w:pPr>
      <w:r w:rsidRPr="003F58B6">
        <w:rPr>
          <w:rFonts w:ascii="Palatino Linotype" w:hAnsi="Palatino Linotype" w:cstheme="minorHAnsi"/>
        </w:rPr>
        <w:t>Σας ευχαριστώ</w:t>
      </w:r>
      <w:r w:rsidR="007D2F27" w:rsidRPr="003F58B6">
        <w:rPr>
          <w:rFonts w:ascii="Palatino Linotype" w:hAnsi="Palatino Linotype" w:cstheme="minorHAnsi"/>
        </w:rPr>
        <w:t>.</w:t>
      </w:r>
    </w:p>
    <w:sectPr w:rsidR="00996E20" w:rsidRPr="003F58B6" w:rsidSect="000E5FF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E97"/>
    <w:rsid w:val="00035FCB"/>
    <w:rsid w:val="000D453F"/>
    <w:rsid w:val="000E5FF0"/>
    <w:rsid w:val="00154C8A"/>
    <w:rsid w:val="00311F10"/>
    <w:rsid w:val="00346731"/>
    <w:rsid w:val="003F58B6"/>
    <w:rsid w:val="0049318C"/>
    <w:rsid w:val="005F4393"/>
    <w:rsid w:val="007202D5"/>
    <w:rsid w:val="007C7C5B"/>
    <w:rsid w:val="007D2F27"/>
    <w:rsid w:val="00996E20"/>
    <w:rsid w:val="00A16622"/>
    <w:rsid w:val="00AF19C3"/>
    <w:rsid w:val="00B30A95"/>
    <w:rsid w:val="00B33778"/>
    <w:rsid w:val="00B87FEC"/>
    <w:rsid w:val="00C213B8"/>
    <w:rsid w:val="00CA7E97"/>
    <w:rsid w:val="00D633CF"/>
    <w:rsid w:val="00F56B7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F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A7E9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51676481">
      <w:bodyDiv w:val="1"/>
      <w:marLeft w:val="0"/>
      <w:marRight w:val="0"/>
      <w:marTop w:val="0"/>
      <w:marBottom w:val="0"/>
      <w:divBdr>
        <w:top w:val="none" w:sz="0" w:space="0" w:color="auto"/>
        <w:left w:val="none" w:sz="0" w:space="0" w:color="auto"/>
        <w:bottom w:val="none" w:sz="0" w:space="0" w:color="auto"/>
        <w:right w:val="none" w:sz="0" w:space="0" w:color="auto"/>
      </w:divBdr>
    </w:div>
    <w:div w:id="11942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2892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Μάκης Κουτσαγγέλης</dc:creator>
  <cp:lastModifiedBy>USER</cp:lastModifiedBy>
  <cp:revision>3</cp:revision>
  <dcterms:created xsi:type="dcterms:W3CDTF">2025-12-04T13:16:00Z</dcterms:created>
  <dcterms:modified xsi:type="dcterms:W3CDTF">2025-12-04T13:22:00Z</dcterms:modified>
</cp:coreProperties>
</file>